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AE15" w14:textId="77777777" w:rsidR="00070DDC" w:rsidRPr="00070DDC" w:rsidRDefault="00070DDC" w:rsidP="00070DDC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0DDC">
        <w:rPr>
          <w:rFonts w:ascii="Times New Roman" w:hAnsi="Times New Roman" w:cs="Times New Roman"/>
          <w:b/>
          <w:bCs/>
          <w:sz w:val="28"/>
          <w:szCs w:val="28"/>
        </w:rPr>
        <w:t>Дія Сіті: яка модель працевлаштування гіг-спеціалістів?</w:t>
      </w:r>
    </w:p>
    <w:p w14:paraId="5F6329B4" w14:textId="77777777" w:rsidR="00070DDC" w:rsidRPr="001540C3" w:rsidRDefault="00070DDC" w:rsidP="00070DDC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14:paraId="4E4BB6A2" w14:textId="77777777" w:rsidR="00070DDC" w:rsidRDefault="00070DDC" w:rsidP="00070DDC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228C22" w14:textId="54537320" w:rsidR="007360B3" w:rsidRPr="0064774D" w:rsidRDefault="007360B3" w:rsidP="0064774D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4774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7281C" w:rsidRPr="006477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</w:t>
      </w:r>
      <w:r w:rsidRPr="006477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.08.2021 </w:t>
      </w: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набрав чинності </w:t>
      </w:r>
      <w:r w:rsidR="00D317D8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Закон України від </w:t>
      </w: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15</w:t>
      </w:r>
      <w:r w:rsidR="00D317D8" w:rsidRPr="0064774D">
        <w:rPr>
          <w:rStyle w:val="rvts4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</w:t>
      </w:r>
      <w:r w:rsidRPr="0064774D">
        <w:rPr>
          <w:rStyle w:val="rvts4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D317D8" w:rsidRPr="0064774D">
        <w:rPr>
          <w:rStyle w:val="rvts4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.2021 №</w:t>
      </w:r>
      <w:r w:rsidR="0064774D">
        <w:rPr>
          <w:rStyle w:val="rvts4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317D8" w:rsidRPr="0064774D">
        <w:rPr>
          <w:rStyle w:val="rvts4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64774D">
        <w:rPr>
          <w:rStyle w:val="rvts4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667</w:t>
      </w:r>
      <w:r w:rsidR="00D317D8" w:rsidRPr="0064774D">
        <w:rPr>
          <w:rStyle w:val="rvts4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-IX </w:t>
      </w:r>
      <w:r w:rsidR="00D317D8" w:rsidRPr="00070DD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“</w:t>
      </w:r>
      <w:r w:rsidR="00D317D8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</w:t>
      </w: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стимулювання розвитку цифрової економіки в</w:t>
      </w:r>
      <w:r w:rsidR="00D317D8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Україн</w:t>
      </w: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 w:rsidR="00D317D8" w:rsidRPr="00070DD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”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(далі </w:t>
      </w:r>
      <w:r w:rsid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Закон)</w:t>
      </w: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Закон прийнято для стимулювання розвитку цифрової економіки шляхом створення сприятливих умов для ведення інноваційного бізнесу, розбудови цифрової інфраструктури, залучення інвестицій та талановитих спеціалістів. </w:t>
      </w:r>
    </w:p>
    <w:p w14:paraId="79C0D5C2" w14:textId="290A37ED" w:rsidR="00CB777F" w:rsidRPr="0064774D" w:rsidRDefault="007360B3" w:rsidP="0064774D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Законом, серед іншого, введено в національне правове поле поняття гіг-спеціаліста. Таким спеціалістом є фізична особа, яка за гіг-контрактом є підрядником та/або виконавцем. </w:t>
      </w:r>
      <w:r w:rsid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</w:t>
      </w: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свою чергу, гіг-контрактом є 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цивільно-правовий договір, за яким гіг-спеціаліст зобов’язується виконувати роботи та/або надавати послуги відповідно до завдань резидента Дія Сіті як замовника, а цей резидент зобов’язується оплачувати виконані роботи та/або надані послуги і забезпечувати гіг-спеціаліст</w:t>
      </w:r>
      <w:r w:rsid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належні умови для їх виконання/надання, а також соціальні гарантії. Гіг-контракт укладається у письмовій (електронній) формі. Особливості його укладення та інші питання, пов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’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язані з контрактом, винагородою, визначаються розділом 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V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Закону.</w:t>
      </w:r>
    </w:p>
    <w:p w14:paraId="754866D1" w14:textId="77777777" w:rsidR="00FF1238" w:rsidRPr="0064774D" w:rsidRDefault="007360B3" w:rsidP="0064774D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Законом внесено зміни до низки законодавчих актів. Так, змінами, внесеними до </w:t>
      </w:r>
      <w:r w:rsidR="00D317D8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Кодексу законів про працю України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визначено, що </w:t>
      </w:r>
      <w:r w:rsidR="00FF1238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його дія (як і в цілому дія законодавства про працю) не поширюється на відносини між гіг-спеціалістами та резидентами Дія Сіті. Також внесені зміни до Закону України “Про зайнятість населення” щодо регулювання виконання роботи гіг-спеціалістами, які є іноземцями чи особами без громадянства.</w:t>
      </w:r>
    </w:p>
    <w:p w14:paraId="333AED32" w14:textId="4366E7BB" w:rsidR="007360B3" w:rsidRPr="0064774D" w:rsidRDefault="00FF1238" w:rsidP="0064774D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Детально з текстом Закону  мож</w:t>
      </w:r>
      <w:r w:rsid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</w:t>
      </w:r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ознайомитись </w:t>
      </w:r>
      <w:hyperlink r:id="rId5" w:anchor="Text" w:history="1">
        <w:r w:rsidRPr="002178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на </w:t>
        </w:r>
        <w:proofErr w:type="spellStart"/>
        <w:r w:rsidRPr="002178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вебсторінці</w:t>
        </w:r>
        <w:proofErr w:type="spellEnd"/>
      </w:hyperlink>
      <w:r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Верховної Ради України.</w:t>
      </w:r>
      <w:r w:rsidR="00CB777F" w:rsidRPr="006477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09817045" w14:textId="77777777" w:rsidR="00AB0CF7" w:rsidRPr="0064774D" w:rsidRDefault="00AB0CF7" w:rsidP="0064774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D97336" w14:textId="77777777" w:rsidR="0055152C" w:rsidRPr="004F53E5" w:rsidRDefault="0055152C" w:rsidP="0064774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55152C" w:rsidRPr="004F53E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03A02"/>
    <w:rsid w:val="00030558"/>
    <w:rsid w:val="000525E9"/>
    <w:rsid w:val="00070DDC"/>
    <w:rsid w:val="0007281C"/>
    <w:rsid w:val="000D764F"/>
    <w:rsid w:val="001901FE"/>
    <w:rsid w:val="00202F8E"/>
    <w:rsid w:val="00212C68"/>
    <w:rsid w:val="0021780C"/>
    <w:rsid w:val="00233792"/>
    <w:rsid w:val="00264525"/>
    <w:rsid w:val="002C1CA1"/>
    <w:rsid w:val="002E6F69"/>
    <w:rsid w:val="00305DAD"/>
    <w:rsid w:val="0033312C"/>
    <w:rsid w:val="003624FF"/>
    <w:rsid w:val="00410F67"/>
    <w:rsid w:val="004B1C44"/>
    <w:rsid w:val="004E45F8"/>
    <w:rsid w:val="004F53E5"/>
    <w:rsid w:val="0055152C"/>
    <w:rsid w:val="005770C8"/>
    <w:rsid w:val="006074C0"/>
    <w:rsid w:val="00642349"/>
    <w:rsid w:val="0064774D"/>
    <w:rsid w:val="006E2183"/>
    <w:rsid w:val="007360B3"/>
    <w:rsid w:val="0077121F"/>
    <w:rsid w:val="0078106F"/>
    <w:rsid w:val="007A05D7"/>
    <w:rsid w:val="00904C97"/>
    <w:rsid w:val="0099348E"/>
    <w:rsid w:val="009A7C23"/>
    <w:rsid w:val="009F1A42"/>
    <w:rsid w:val="00A5684E"/>
    <w:rsid w:val="00A77E8E"/>
    <w:rsid w:val="00AB0CF7"/>
    <w:rsid w:val="00AD1902"/>
    <w:rsid w:val="00C239B6"/>
    <w:rsid w:val="00CB777F"/>
    <w:rsid w:val="00D317D8"/>
    <w:rsid w:val="00E35060"/>
    <w:rsid w:val="00E67EAC"/>
    <w:rsid w:val="00EF7551"/>
    <w:rsid w:val="00FC5D14"/>
    <w:rsid w:val="00FE0D12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070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rvts44">
    <w:name w:val="rvts44"/>
    <w:basedOn w:val="a0"/>
    <w:rsid w:val="00D317D8"/>
  </w:style>
  <w:style w:type="paragraph" w:styleId="a4">
    <w:name w:val="No Spacing"/>
    <w:uiPriority w:val="1"/>
    <w:qFormat/>
    <w:rsid w:val="0064774D"/>
    <w:pPr>
      <w:spacing w:after="0" w:line="240" w:lineRule="auto"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070DD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070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rvts44">
    <w:name w:val="rvts44"/>
    <w:basedOn w:val="a0"/>
    <w:rsid w:val="00D317D8"/>
  </w:style>
  <w:style w:type="paragraph" w:styleId="a4">
    <w:name w:val="No Spacing"/>
    <w:uiPriority w:val="1"/>
    <w:qFormat/>
    <w:rsid w:val="0064774D"/>
    <w:pPr>
      <w:spacing w:after="0" w:line="240" w:lineRule="auto"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070DD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67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2021-08-26T10:38:00Z</dcterms:created>
  <dcterms:modified xsi:type="dcterms:W3CDTF">2021-08-26T10:38:00Z</dcterms:modified>
</cp:coreProperties>
</file>