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786DE7" w:rsidRDefault="007F4BB4" w:rsidP="00786DE7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DE7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786DE7" w:rsidRDefault="007F4BB4" w:rsidP="00786DE7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86DE7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786DE7" w:rsidRDefault="007F4BB4" w:rsidP="00786DE7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7612117F" w:rsidR="00A5684E" w:rsidRPr="00786DE7" w:rsidRDefault="002248CE" w:rsidP="00786DE7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DE7">
        <w:rPr>
          <w:rFonts w:ascii="Times New Roman" w:hAnsi="Times New Roman" w:cs="Times New Roman"/>
          <w:b/>
          <w:bCs/>
          <w:sz w:val="28"/>
          <w:szCs w:val="28"/>
        </w:rPr>
        <w:t xml:space="preserve">Чи змінився з 01 грудня </w:t>
      </w:r>
      <w:r w:rsidR="008B0987" w:rsidRPr="00786DE7">
        <w:rPr>
          <w:rFonts w:ascii="Times New Roman" w:hAnsi="Times New Roman" w:cs="Times New Roman"/>
          <w:b/>
          <w:bCs/>
          <w:sz w:val="28"/>
          <w:szCs w:val="28"/>
        </w:rPr>
        <w:t>розмір плати за видачу дозволу</w:t>
      </w:r>
      <w:r w:rsidR="007F4BB4" w:rsidRPr="00786DE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786DE7" w:rsidRDefault="00264525" w:rsidP="00786DE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6217078" w14:textId="2E36333E" w:rsidR="002248CE" w:rsidRPr="00786DE7" w:rsidRDefault="002248CE" w:rsidP="00786DE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6DE7">
        <w:rPr>
          <w:rFonts w:ascii="Times New Roman" w:hAnsi="Times New Roman" w:cs="Times New Roman"/>
          <w:sz w:val="28"/>
          <w:szCs w:val="28"/>
        </w:rPr>
        <w:t>Відповідно до норм Закону України “Про Державний бюджет України на 2021 рік”</w:t>
      </w:r>
      <w:r w:rsidR="00786DE7">
        <w:rPr>
          <w:rFonts w:ascii="Times New Roman" w:hAnsi="Times New Roman" w:cs="Times New Roman"/>
          <w:sz w:val="28"/>
          <w:szCs w:val="28"/>
        </w:rPr>
        <w:t>,</w:t>
      </w:r>
      <w:r w:rsidRPr="00786DE7">
        <w:rPr>
          <w:rFonts w:ascii="Times New Roman" w:hAnsi="Times New Roman" w:cs="Times New Roman"/>
          <w:sz w:val="28"/>
          <w:szCs w:val="28"/>
        </w:rPr>
        <w:t xml:space="preserve"> з 01.12.2021 </w:t>
      </w:r>
      <w:r w:rsidR="00D2357A" w:rsidRPr="00786DE7">
        <w:rPr>
          <w:rFonts w:ascii="Times New Roman" w:hAnsi="Times New Roman" w:cs="Times New Roman"/>
          <w:sz w:val="28"/>
          <w:szCs w:val="28"/>
        </w:rPr>
        <w:t xml:space="preserve">розмір прожиткового мінімуму </w:t>
      </w:r>
      <w:r w:rsidR="00D2357A" w:rsidRPr="00786DE7">
        <w:rPr>
          <w:rFonts w:ascii="Times New Roman" w:hAnsi="Times New Roman" w:cs="Times New Roman"/>
          <w:sz w:val="28"/>
          <w:szCs w:val="28"/>
          <w:lang w:eastAsia="uk-UA"/>
        </w:rPr>
        <w:t>для працездатних осіб</w:t>
      </w:r>
      <w:r w:rsidR="00D2357A" w:rsidRPr="00786DE7">
        <w:rPr>
          <w:rFonts w:ascii="Times New Roman" w:hAnsi="Times New Roman" w:cs="Times New Roman"/>
          <w:sz w:val="28"/>
          <w:szCs w:val="28"/>
        </w:rPr>
        <w:t xml:space="preserve"> збільшився та становить 2481 гривню.</w:t>
      </w:r>
    </w:p>
    <w:p w14:paraId="7A2DC2B9" w14:textId="0AD1FC97" w:rsidR="008B0987" w:rsidRPr="00786DE7" w:rsidRDefault="00641DFE" w:rsidP="00786DE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6DE7">
        <w:rPr>
          <w:rFonts w:ascii="Times New Roman" w:hAnsi="Times New Roman" w:cs="Times New Roman"/>
          <w:sz w:val="28"/>
          <w:szCs w:val="28"/>
        </w:rPr>
        <w:t>Законо</w:t>
      </w:r>
      <w:r w:rsidR="00D2357A" w:rsidRPr="00786DE7">
        <w:rPr>
          <w:rFonts w:ascii="Times New Roman" w:hAnsi="Times New Roman" w:cs="Times New Roman"/>
          <w:sz w:val="28"/>
          <w:szCs w:val="28"/>
        </w:rPr>
        <w:t>м України “П</w:t>
      </w:r>
      <w:r w:rsidRPr="00786DE7">
        <w:rPr>
          <w:rFonts w:ascii="Times New Roman" w:hAnsi="Times New Roman" w:cs="Times New Roman"/>
          <w:sz w:val="28"/>
          <w:szCs w:val="28"/>
        </w:rPr>
        <w:t>ро зайнятість населення</w:t>
      </w:r>
      <w:r w:rsidR="00D2357A" w:rsidRPr="00786DE7">
        <w:rPr>
          <w:rFonts w:ascii="Times New Roman" w:hAnsi="Times New Roman" w:cs="Times New Roman"/>
          <w:sz w:val="28"/>
          <w:szCs w:val="28"/>
        </w:rPr>
        <w:t>”</w:t>
      </w:r>
      <w:r w:rsidR="003E00E2" w:rsidRPr="00786DE7">
        <w:rPr>
          <w:rFonts w:ascii="Times New Roman" w:hAnsi="Times New Roman" w:cs="Times New Roman"/>
          <w:sz w:val="28"/>
          <w:szCs w:val="28"/>
        </w:rPr>
        <w:t xml:space="preserve"> </w:t>
      </w:r>
      <w:r w:rsidR="008B0987" w:rsidRPr="00786DE7">
        <w:rPr>
          <w:rFonts w:ascii="Times New Roman" w:hAnsi="Times New Roman" w:cs="Times New Roman"/>
          <w:sz w:val="28"/>
          <w:szCs w:val="28"/>
        </w:rPr>
        <w:t xml:space="preserve">встановлено, що </w:t>
      </w:r>
      <w:r w:rsidR="008B0987" w:rsidRPr="00786DE7">
        <w:rPr>
          <w:rFonts w:ascii="Times New Roman" w:hAnsi="Times New Roman" w:cs="Times New Roman"/>
          <w:sz w:val="28"/>
          <w:szCs w:val="28"/>
          <w:lang w:eastAsia="uk-UA"/>
        </w:rPr>
        <w:t>за видачу або продовження дії дозволу</w:t>
      </w:r>
      <w:r w:rsidR="0027532E" w:rsidRPr="00786DE7">
        <w:rPr>
          <w:rFonts w:ascii="Times New Roman" w:hAnsi="Times New Roman" w:cs="Times New Roman"/>
          <w:sz w:val="28"/>
          <w:szCs w:val="28"/>
          <w:lang w:eastAsia="uk-UA"/>
        </w:rPr>
        <w:t xml:space="preserve"> на застосування праці іноземця або особи без громадянства стягується плата, яка зараховується до бюджету Фонду загальнообов’язкового державного соціального страхування України на випадок безробіття. </w:t>
      </w:r>
    </w:p>
    <w:p w14:paraId="6D45F19C" w14:textId="35AD28F1" w:rsidR="0027532E" w:rsidRPr="00786DE7" w:rsidRDefault="008B0987" w:rsidP="00786DE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6DE7">
        <w:rPr>
          <w:rFonts w:ascii="Times New Roman" w:hAnsi="Times New Roman" w:cs="Times New Roman"/>
          <w:sz w:val="28"/>
          <w:szCs w:val="28"/>
          <w:lang w:eastAsia="uk-UA"/>
        </w:rPr>
        <w:t xml:space="preserve">Розмір плати </w:t>
      </w:r>
      <w:r w:rsidR="00D2357A" w:rsidRPr="00786DE7">
        <w:rPr>
          <w:rFonts w:ascii="Times New Roman" w:hAnsi="Times New Roman" w:cs="Times New Roman"/>
          <w:sz w:val="28"/>
          <w:szCs w:val="28"/>
          <w:lang w:eastAsia="uk-UA"/>
        </w:rPr>
        <w:t xml:space="preserve">залежить від строку дії дозволу </w:t>
      </w:r>
      <w:r w:rsidR="00302125" w:rsidRPr="00786DE7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D2357A" w:rsidRPr="00786DE7">
        <w:rPr>
          <w:rFonts w:ascii="Times New Roman" w:hAnsi="Times New Roman" w:cs="Times New Roman"/>
          <w:sz w:val="28"/>
          <w:szCs w:val="28"/>
          <w:lang w:eastAsia="uk-UA"/>
        </w:rPr>
        <w:t xml:space="preserve">а складає від 2 до 6 </w:t>
      </w:r>
      <w:r w:rsidRPr="00786DE7">
        <w:rPr>
          <w:rFonts w:ascii="Times New Roman" w:hAnsi="Times New Roman" w:cs="Times New Roman"/>
          <w:sz w:val="28"/>
          <w:szCs w:val="28"/>
          <w:lang w:eastAsia="uk-UA"/>
        </w:rPr>
        <w:t>прожиткових мінімумів для працездатних осіб</w:t>
      </w:r>
      <w:r w:rsidR="00541038" w:rsidRPr="00786DE7">
        <w:rPr>
          <w:rFonts w:ascii="Times New Roman" w:hAnsi="Times New Roman" w:cs="Times New Roman"/>
          <w:sz w:val="28"/>
          <w:szCs w:val="28"/>
          <w:lang w:eastAsia="uk-UA"/>
        </w:rPr>
        <w:t xml:space="preserve"> (більш детальна інформація розміщена на сторінці 30.09.2021)</w:t>
      </w:r>
      <w:r w:rsidRPr="00786DE7">
        <w:rPr>
          <w:rFonts w:ascii="Times New Roman" w:hAnsi="Times New Roman" w:cs="Times New Roman"/>
          <w:sz w:val="28"/>
          <w:szCs w:val="28"/>
          <w:lang w:eastAsia="uk-UA"/>
        </w:rPr>
        <w:t>, встановлених законом на 1 січня календарного року, в якому роботодавцем подані документи</w:t>
      </w:r>
      <w:r w:rsidR="00D2357A" w:rsidRPr="00786D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27532E" w:rsidRPr="00786DE7">
        <w:rPr>
          <w:rFonts w:ascii="Times New Roman" w:hAnsi="Times New Roman" w:cs="Times New Roman"/>
          <w:sz w:val="28"/>
          <w:szCs w:val="28"/>
        </w:rPr>
        <w:t xml:space="preserve">Станом на 01.01.2021 розмір прожиткового мінімуму </w:t>
      </w:r>
      <w:r w:rsidR="00D84ECA" w:rsidRPr="00786DE7">
        <w:rPr>
          <w:rFonts w:ascii="Times New Roman" w:hAnsi="Times New Roman" w:cs="Times New Roman"/>
          <w:sz w:val="28"/>
          <w:szCs w:val="28"/>
          <w:lang w:eastAsia="uk-UA"/>
        </w:rPr>
        <w:t>для працездатних осіб</w:t>
      </w:r>
      <w:r w:rsidR="00D84ECA" w:rsidRPr="00786DE7">
        <w:rPr>
          <w:rFonts w:ascii="Times New Roman" w:hAnsi="Times New Roman" w:cs="Times New Roman"/>
          <w:sz w:val="28"/>
          <w:szCs w:val="28"/>
        </w:rPr>
        <w:t xml:space="preserve"> </w:t>
      </w:r>
      <w:r w:rsidR="0027532E" w:rsidRPr="00786DE7">
        <w:rPr>
          <w:rFonts w:ascii="Times New Roman" w:hAnsi="Times New Roman" w:cs="Times New Roman"/>
          <w:sz w:val="28"/>
          <w:szCs w:val="28"/>
        </w:rPr>
        <w:t>становить 2270 гривень.</w:t>
      </w:r>
    </w:p>
    <w:p w14:paraId="13DBEC01" w14:textId="48AA9F01" w:rsidR="00D2357A" w:rsidRPr="00786DE7" w:rsidRDefault="00D2357A" w:rsidP="00786DE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6DE7">
        <w:rPr>
          <w:rFonts w:ascii="Times New Roman" w:hAnsi="Times New Roman" w:cs="Times New Roman"/>
          <w:sz w:val="28"/>
          <w:szCs w:val="28"/>
        </w:rPr>
        <w:t>Відповідно підвищення розміру прожиткового мінімуму</w:t>
      </w:r>
      <w:r w:rsidR="00302125" w:rsidRPr="00786DE7">
        <w:rPr>
          <w:rFonts w:ascii="Times New Roman" w:hAnsi="Times New Roman" w:cs="Times New Roman"/>
          <w:sz w:val="28"/>
          <w:szCs w:val="28"/>
        </w:rPr>
        <w:t xml:space="preserve"> з 01.12.2021</w:t>
      </w:r>
      <w:r w:rsidRPr="00786DE7">
        <w:rPr>
          <w:rFonts w:ascii="Times New Roman" w:hAnsi="Times New Roman" w:cs="Times New Roman"/>
          <w:sz w:val="28"/>
          <w:szCs w:val="28"/>
        </w:rPr>
        <w:t xml:space="preserve"> не призвело до підвищення розміру плати за видачі дозволу.</w:t>
      </w:r>
    </w:p>
    <w:p w14:paraId="3987F50A" w14:textId="77777777" w:rsidR="00313949" w:rsidRPr="00786DE7" w:rsidRDefault="00313949" w:rsidP="00786DE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51D21E56" w:rsidR="00016360" w:rsidRPr="003D69A8" w:rsidRDefault="003D69A8" w:rsidP="00786DE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9A8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3D69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17BB"/>
    <w:rsid w:val="000525E9"/>
    <w:rsid w:val="000615F9"/>
    <w:rsid w:val="00071CF0"/>
    <w:rsid w:val="000D764F"/>
    <w:rsid w:val="00135F0D"/>
    <w:rsid w:val="00202F8E"/>
    <w:rsid w:val="00212C68"/>
    <w:rsid w:val="002248CE"/>
    <w:rsid w:val="00233792"/>
    <w:rsid w:val="002418EF"/>
    <w:rsid w:val="00264525"/>
    <w:rsid w:val="0027532E"/>
    <w:rsid w:val="002E6F69"/>
    <w:rsid w:val="00302125"/>
    <w:rsid w:val="00313949"/>
    <w:rsid w:val="0033312C"/>
    <w:rsid w:val="003624FF"/>
    <w:rsid w:val="003C5E38"/>
    <w:rsid w:val="003D69A8"/>
    <w:rsid w:val="003E00E2"/>
    <w:rsid w:val="00410F67"/>
    <w:rsid w:val="004B1C44"/>
    <w:rsid w:val="004E45F8"/>
    <w:rsid w:val="005167AD"/>
    <w:rsid w:val="00541038"/>
    <w:rsid w:val="00552FC7"/>
    <w:rsid w:val="005770C8"/>
    <w:rsid w:val="006074C0"/>
    <w:rsid w:val="00641DFE"/>
    <w:rsid w:val="00641E0A"/>
    <w:rsid w:val="00642349"/>
    <w:rsid w:val="006F63EE"/>
    <w:rsid w:val="00766F1F"/>
    <w:rsid w:val="0077121F"/>
    <w:rsid w:val="0078106F"/>
    <w:rsid w:val="00786533"/>
    <w:rsid w:val="00786DE7"/>
    <w:rsid w:val="00796B08"/>
    <w:rsid w:val="007A05D7"/>
    <w:rsid w:val="007F4BB4"/>
    <w:rsid w:val="008B0987"/>
    <w:rsid w:val="00904C97"/>
    <w:rsid w:val="0099348E"/>
    <w:rsid w:val="00995F8D"/>
    <w:rsid w:val="009A7C23"/>
    <w:rsid w:val="00A5477E"/>
    <w:rsid w:val="00A5684E"/>
    <w:rsid w:val="00A77E8E"/>
    <w:rsid w:val="00AD1902"/>
    <w:rsid w:val="00BB1C8C"/>
    <w:rsid w:val="00C239B6"/>
    <w:rsid w:val="00D2357A"/>
    <w:rsid w:val="00D84ECA"/>
    <w:rsid w:val="00DC6ED5"/>
    <w:rsid w:val="00E35060"/>
    <w:rsid w:val="00E67EAC"/>
    <w:rsid w:val="00E9524C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86DE7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86DE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2021-12-13T09:25:00Z</dcterms:created>
  <dcterms:modified xsi:type="dcterms:W3CDTF">2021-12-13T09:25:00Z</dcterms:modified>
</cp:coreProperties>
</file>