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3A9CF" w14:textId="6CA8F22A" w:rsidR="00A5684E" w:rsidRPr="00764A01" w:rsidRDefault="005E36D8" w:rsidP="00764A01">
      <w:pPr>
        <w:pStyle w:val="a4"/>
        <w:spacing w:before="40" w:after="40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764A01">
        <w:rPr>
          <w:rFonts w:ascii="Times New Roman" w:hAnsi="Times New Roman" w:cs="Times New Roman"/>
          <w:b/>
          <w:bCs/>
          <w:sz w:val="28"/>
          <w:szCs w:val="28"/>
        </w:rPr>
        <w:t xml:space="preserve">Які особливості застосування </w:t>
      </w:r>
      <w:r w:rsidR="00641DFE" w:rsidRPr="00764A01">
        <w:rPr>
          <w:rFonts w:ascii="Times New Roman" w:hAnsi="Times New Roman" w:cs="Times New Roman"/>
          <w:b/>
          <w:bCs/>
          <w:sz w:val="28"/>
          <w:szCs w:val="28"/>
        </w:rPr>
        <w:t>прац</w:t>
      </w:r>
      <w:r w:rsidRPr="00764A01"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="00641DFE" w:rsidRPr="00764A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11CB8" w:rsidRPr="00764A01">
        <w:rPr>
          <w:rFonts w:ascii="Times New Roman" w:hAnsi="Times New Roman" w:cs="Times New Roman"/>
          <w:b/>
          <w:bCs/>
          <w:sz w:val="28"/>
          <w:szCs w:val="28"/>
        </w:rPr>
        <w:t xml:space="preserve">висококваліфікованих </w:t>
      </w:r>
      <w:r w:rsidR="007F4BB4" w:rsidRPr="00764A01">
        <w:rPr>
          <w:rFonts w:ascii="Times New Roman" w:hAnsi="Times New Roman" w:cs="Times New Roman"/>
          <w:b/>
          <w:bCs/>
          <w:sz w:val="28"/>
          <w:szCs w:val="28"/>
        </w:rPr>
        <w:t>інозем</w:t>
      </w:r>
      <w:r w:rsidR="00234B7B" w:rsidRPr="00764A01">
        <w:rPr>
          <w:rFonts w:ascii="Times New Roman" w:hAnsi="Times New Roman" w:cs="Times New Roman"/>
          <w:b/>
          <w:bCs/>
          <w:sz w:val="28"/>
          <w:szCs w:val="28"/>
        </w:rPr>
        <w:t xml:space="preserve">них </w:t>
      </w:r>
      <w:r w:rsidR="00911CB8" w:rsidRPr="00764A01">
        <w:rPr>
          <w:rFonts w:ascii="Times New Roman" w:hAnsi="Times New Roman" w:cs="Times New Roman"/>
          <w:b/>
          <w:bCs/>
          <w:sz w:val="28"/>
          <w:szCs w:val="28"/>
        </w:rPr>
        <w:t>спеціалістів</w:t>
      </w:r>
      <w:r w:rsidR="007F4BB4" w:rsidRPr="00764A01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3FAB5C68" w14:textId="5640CEF4" w:rsidR="00264525" w:rsidRPr="00764A01" w:rsidRDefault="00264525" w:rsidP="00764A01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14:paraId="5DE6B38F" w14:textId="653CDC83" w:rsidR="00911CB8" w:rsidRPr="00764A01" w:rsidRDefault="00641DFE" w:rsidP="00764A01">
      <w:pPr>
        <w:pStyle w:val="a4"/>
        <w:spacing w:before="40" w:after="40"/>
        <w:ind w:firstLine="454"/>
        <w:jc w:val="both"/>
        <w:rPr>
          <w:rStyle w:val="ListLabel2"/>
          <w:color w:val="auto"/>
          <w:sz w:val="28"/>
          <w:szCs w:val="28"/>
        </w:rPr>
      </w:pPr>
      <w:r w:rsidRPr="00764A01">
        <w:rPr>
          <w:rFonts w:ascii="Times New Roman" w:hAnsi="Times New Roman" w:cs="Times New Roman"/>
          <w:sz w:val="28"/>
          <w:szCs w:val="28"/>
        </w:rPr>
        <w:t>Законо</w:t>
      </w:r>
      <w:r w:rsidR="00911CB8" w:rsidRPr="00764A01">
        <w:rPr>
          <w:rFonts w:ascii="Times New Roman" w:hAnsi="Times New Roman" w:cs="Times New Roman"/>
          <w:sz w:val="28"/>
          <w:szCs w:val="28"/>
        </w:rPr>
        <w:t>м України “П</w:t>
      </w:r>
      <w:r w:rsidR="002C677A" w:rsidRPr="00764A01">
        <w:rPr>
          <w:rFonts w:ascii="Times New Roman" w:hAnsi="Times New Roman" w:cs="Times New Roman"/>
          <w:sz w:val="28"/>
          <w:szCs w:val="28"/>
        </w:rPr>
        <w:t xml:space="preserve">ро </w:t>
      </w:r>
      <w:r w:rsidRPr="00764A01">
        <w:rPr>
          <w:rFonts w:ascii="Times New Roman" w:hAnsi="Times New Roman" w:cs="Times New Roman"/>
          <w:sz w:val="28"/>
          <w:szCs w:val="28"/>
        </w:rPr>
        <w:t>зайнятість населення</w:t>
      </w:r>
      <w:r w:rsidR="00911CB8" w:rsidRPr="00764A01">
        <w:rPr>
          <w:rFonts w:ascii="Times New Roman" w:hAnsi="Times New Roman" w:cs="Times New Roman"/>
          <w:sz w:val="28"/>
          <w:szCs w:val="28"/>
        </w:rPr>
        <w:t>”</w:t>
      </w:r>
      <w:r w:rsidRPr="00764A01">
        <w:rPr>
          <w:rFonts w:ascii="Times New Roman" w:hAnsi="Times New Roman" w:cs="Times New Roman"/>
          <w:sz w:val="28"/>
          <w:szCs w:val="28"/>
        </w:rPr>
        <w:t xml:space="preserve"> </w:t>
      </w:r>
      <w:r w:rsidR="00323828" w:rsidRPr="00764A01">
        <w:rPr>
          <w:rFonts w:ascii="Times New Roman" w:hAnsi="Times New Roman" w:cs="Times New Roman"/>
          <w:sz w:val="28"/>
          <w:szCs w:val="28"/>
          <w:lang w:eastAsia="uk-UA"/>
        </w:rPr>
        <w:t>визнач</w:t>
      </w:r>
      <w:r w:rsidR="00911CB8" w:rsidRPr="00764A01">
        <w:rPr>
          <w:rFonts w:ascii="Times New Roman" w:hAnsi="Times New Roman" w:cs="Times New Roman"/>
          <w:sz w:val="28"/>
          <w:szCs w:val="28"/>
          <w:lang w:eastAsia="uk-UA"/>
        </w:rPr>
        <w:t>ено</w:t>
      </w:r>
      <w:r w:rsidR="00323828" w:rsidRPr="00764A0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911CB8" w:rsidRPr="00764A01">
        <w:rPr>
          <w:rFonts w:ascii="Times New Roman" w:hAnsi="Times New Roman" w:cs="Times New Roman"/>
          <w:sz w:val="28"/>
          <w:szCs w:val="28"/>
          <w:lang w:eastAsia="uk-UA"/>
        </w:rPr>
        <w:t xml:space="preserve">порядок </w:t>
      </w:r>
      <w:r w:rsidR="00323828" w:rsidRPr="00764A01">
        <w:rPr>
          <w:rFonts w:ascii="Times New Roman" w:hAnsi="Times New Roman" w:cs="Times New Roman"/>
          <w:sz w:val="28"/>
          <w:szCs w:val="28"/>
          <w:lang w:eastAsia="uk-UA"/>
        </w:rPr>
        <w:t>застосування праці іноземців</w:t>
      </w:r>
      <w:r w:rsidR="007E4FAC" w:rsidRPr="00764A01">
        <w:rPr>
          <w:rFonts w:ascii="Times New Roman" w:hAnsi="Times New Roman" w:cs="Times New Roman"/>
          <w:sz w:val="28"/>
          <w:szCs w:val="28"/>
          <w:lang w:eastAsia="uk-UA"/>
        </w:rPr>
        <w:t xml:space="preserve"> та осіб без громадянства</w:t>
      </w:r>
      <w:r w:rsidR="00234B7B" w:rsidRPr="00764A01">
        <w:rPr>
          <w:rFonts w:ascii="Times New Roman" w:hAnsi="Times New Roman" w:cs="Times New Roman"/>
          <w:sz w:val="28"/>
          <w:szCs w:val="28"/>
          <w:lang w:eastAsia="uk-UA"/>
        </w:rPr>
        <w:t xml:space="preserve"> (далі </w:t>
      </w:r>
      <w:r w:rsidR="00764A0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="00234B7B" w:rsidRPr="00764A01">
        <w:rPr>
          <w:rFonts w:ascii="Times New Roman" w:hAnsi="Times New Roman" w:cs="Times New Roman"/>
          <w:sz w:val="28"/>
          <w:szCs w:val="28"/>
          <w:lang w:eastAsia="uk-UA"/>
        </w:rPr>
        <w:t xml:space="preserve"> іноземці)</w:t>
      </w:r>
      <w:r w:rsidR="00323828" w:rsidRPr="00764A01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="00911CB8" w:rsidRPr="00764A01">
        <w:rPr>
          <w:rFonts w:ascii="Times New Roman" w:hAnsi="Times New Roman" w:cs="Times New Roman"/>
          <w:sz w:val="28"/>
          <w:szCs w:val="28"/>
          <w:lang w:eastAsia="uk-UA"/>
        </w:rPr>
        <w:t xml:space="preserve"> Частиною 7 статті 42 цього Закону визначено, що </w:t>
      </w:r>
      <w:r w:rsidR="00911CB8" w:rsidRPr="00764A01">
        <w:rPr>
          <w:rFonts w:ascii="Times New Roman" w:hAnsi="Times New Roman" w:cs="Times New Roman"/>
          <w:sz w:val="28"/>
          <w:szCs w:val="28"/>
        </w:rPr>
        <w:t xml:space="preserve">залучення висококваліфікованих іноземних спеціалістів і робітників, потреба в яких є відчутною для національної економіки, здійснюється на підставах, визначених Законом України </w:t>
      </w:r>
      <w:hyperlink r:id="rId5">
        <w:r w:rsidR="00911CB8" w:rsidRPr="00764A01">
          <w:rPr>
            <w:rStyle w:val="ListLabel2"/>
            <w:color w:val="auto"/>
            <w:sz w:val="28"/>
            <w:szCs w:val="28"/>
          </w:rPr>
          <w:t>"Про імміграцію"</w:t>
        </w:r>
      </w:hyperlink>
      <w:r w:rsidR="00911CB8" w:rsidRPr="00764A01">
        <w:rPr>
          <w:rStyle w:val="ListLabel2"/>
          <w:color w:val="auto"/>
          <w:sz w:val="28"/>
          <w:szCs w:val="28"/>
        </w:rPr>
        <w:t xml:space="preserve">. </w:t>
      </w:r>
    </w:p>
    <w:p w14:paraId="2BE8707D" w14:textId="405715A0" w:rsidR="00911CB8" w:rsidRPr="00764A01" w:rsidRDefault="00911CB8" w:rsidP="00764A01">
      <w:pPr>
        <w:pStyle w:val="a4"/>
        <w:spacing w:before="40" w:after="40"/>
        <w:ind w:firstLine="454"/>
        <w:jc w:val="both"/>
        <w:rPr>
          <w:rStyle w:val="ListLabel2"/>
          <w:color w:val="auto"/>
          <w:sz w:val="28"/>
          <w:szCs w:val="28"/>
        </w:rPr>
      </w:pPr>
      <w:r w:rsidRPr="00764A01">
        <w:rPr>
          <w:rStyle w:val="ListLabel2"/>
          <w:color w:val="auto"/>
          <w:sz w:val="28"/>
          <w:szCs w:val="28"/>
        </w:rPr>
        <w:t>Для застосування праці цієї категорії іноземців дозвіл державної служби зайнятості не потрібен. Правові підстави перебування їх на території України регулюються оформленням дозволу на імміграцію. Такі дозволи видаються в межах квоти</w:t>
      </w:r>
      <w:r w:rsidR="00451199" w:rsidRPr="00764A01">
        <w:rPr>
          <w:rStyle w:val="ListLabel2"/>
          <w:color w:val="auto"/>
          <w:sz w:val="28"/>
          <w:szCs w:val="28"/>
        </w:rPr>
        <w:t xml:space="preserve"> імміграції, що щорічно визначається Кабінетом Міністрів України (для певних категорій іноземців та з розбивкою по регіонах). На поточний рік така квота визначена розпорядженням від </w:t>
      </w:r>
      <w:r w:rsidR="001C22CB" w:rsidRPr="00764A01">
        <w:rPr>
          <w:rStyle w:val="ListLabel2"/>
          <w:color w:val="auto"/>
          <w:sz w:val="28"/>
          <w:szCs w:val="28"/>
        </w:rPr>
        <w:t xml:space="preserve">24.02.2021 № 148-р. З його текстом є можливість ознайомитись на </w:t>
      </w:r>
      <w:proofErr w:type="spellStart"/>
      <w:r w:rsidR="001C22CB" w:rsidRPr="00764A01">
        <w:rPr>
          <w:rStyle w:val="ListLabel2"/>
          <w:color w:val="auto"/>
          <w:sz w:val="28"/>
          <w:szCs w:val="28"/>
        </w:rPr>
        <w:t>вебсторінці</w:t>
      </w:r>
      <w:proofErr w:type="spellEnd"/>
      <w:r w:rsidR="001C22CB" w:rsidRPr="00764A01">
        <w:rPr>
          <w:rStyle w:val="ListLabel2"/>
          <w:color w:val="auto"/>
          <w:sz w:val="28"/>
          <w:szCs w:val="28"/>
        </w:rPr>
        <w:t xml:space="preserve"> Верховної Ради України. Слід зазначити, що для Кіровоградської області квота для цієї категорії іноземців не встановлена.</w:t>
      </w:r>
    </w:p>
    <w:p w14:paraId="44322036" w14:textId="05643109" w:rsidR="00911CB8" w:rsidRPr="00764A01" w:rsidRDefault="001C22CB" w:rsidP="00FC6645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64A01">
        <w:rPr>
          <w:rStyle w:val="ListLabel2"/>
          <w:color w:val="auto"/>
          <w:sz w:val="28"/>
          <w:szCs w:val="28"/>
        </w:rPr>
        <w:t xml:space="preserve">Для отримання дозволу на імміграцію необхідно подати </w:t>
      </w:r>
      <w:r w:rsidR="006F0706" w:rsidRPr="00764A01">
        <w:rPr>
          <w:rStyle w:val="ListLabel2"/>
          <w:color w:val="auto"/>
          <w:sz w:val="28"/>
          <w:szCs w:val="28"/>
        </w:rPr>
        <w:t xml:space="preserve">до органів державної міграційної служби </w:t>
      </w:r>
      <w:r w:rsidRPr="00764A01">
        <w:rPr>
          <w:rStyle w:val="ListLabel2"/>
          <w:color w:val="auto"/>
          <w:sz w:val="28"/>
          <w:szCs w:val="28"/>
        </w:rPr>
        <w:t xml:space="preserve">відповідний комплект документів, у тому числі </w:t>
      </w:r>
      <w:r w:rsidRPr="00764A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копії документів, що підтверджують відповідність рівня кваліфікації спеціаліста або робітника вимогам, передбаченим у спеціальному переліку.</w:t>
      </w:r>
    </w:p>
    <w:p w14:paraId="171EC659" w14:textId="50191DE0" w:rsidR="00B71E17" w:rsidRPr="00764A01" w:rsidRDefault="00FC6645" w:rsidP="00764A01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C66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Більш детально за посиланням:</w:t>
      </w:r>
      <w:r>
        <w:t xml:space="preserve"> </w:t>
      </w:r>
      <w:hyperlink r:id="rId6" w:anchor="Text" w:history="1">
        <w:r w:rsidRPr="00822D5D">
          <w:rPr>
            <w:rStyle w:val="a3"/>
            <w:rFonts w:ascii="Times New Roman" w:hAnsi="Times New Roman" w:cs="Times New Roman"/>
            <w:sz w:val="28"/>
            <w:szCs w:val="28"/>
          </w:rPr>
          <w:t>https://zakon.rada.gov.ua/laws/show/148-2021-%D1%80#Text</w:t>
        </w:r>
      </w:hyperlink>
    </w:p>
    <w:p w14:paraId="373B6029" w14:textId="77777777" w:rsidR="00451199" w:rsidRPr="00764A01" w:rsidRDefault="00451199" w:rsidP="00764A01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14:paraId="6FE533CD" w14:textId="0418EE2C" w:rsidR="00016360" w:rsidRPr="0072790B" w:rsidRDefault="0072790B" w:rsidP="00764A01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90B">
        <w:rPr>
          <w:rFonts w:ascii="Times New Roman" w:hAnsi="Times New Roman" w:cs="Times New Roman"/>
          <w:b/>
          <w:sz w:val="28"/>
          <w:szCs w:val="28"/>
        </w:rPr>
        <w:t>Кіровоградський обласний центр зайнятості</w:t>
      </w:r>
    </w:p>
    <w:sectPr w:rsidR="00016360" w:rsidRPr="0072790B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25"/>
    <w:rsid w:val="00016360"/>
    <w:rsid w:val="00030558"/>
    <w:rsid w:val="000525E9"/>
    <w:rsid w:val="000615F9"/>
    <w:rsid w:val="0009123C"/>
    <w:rsid w:val="000B715D"/>
    <w:rsid w:val="000D764F"/>
    <w:rsid w:val="001C22CB"/>
    <w:rsid w:val="00202F8E"/>
    <w:rsid w:val="00212C68"/>
    <w:rsid w:val="00233792"/>
    <w:rsid w:val="00234B7B"/>
    <w:rsid w:val="00264525"/>
    <w:rsid w:val="002647D9"/>
    <w:rsid w:val="002C677A"/>
    <w:rsid w:val="002E6F69"/>
    <w:rsid w:val="00313949"/>
    <w:rsid w:val="00323828"/>
    <w:rsid w:val="0033312C"/>
    <w:rsid w:val="003624FF"/>
    <w:rsid w:val="00410F67"/>
    <w:rsid w:val="00427BAB"/>
    <w:rsid w:val="00451199"/>
    <w:rsid w:val="004B1C44"/>
    <w:rsid w:val="004E45F8"/>
    <w:rsid w:val="005770C8"/>
    <w:rsid w:val="005E36D8"/>
    <w:rsid w:val="006074C0"/>
    <w:rsid w:val="00641DFE"/>
    <w:rsid w:val="00642349"/>
    <w:rsid w:val="006F0706"/>
    <w:rsid w:val="006F63EE"/>
    <w:rsid w:val="0072790B"/>
    <w:rsid w:val="00764A01"/>
    <w:rsid w:val="0077121F"/>
    <w:rsid w:val="0078106F"/>
    <w:rsid w:val="007A05D7"/>
    <w:rsid w:val="007E4FAC"/>
    <w:rsid w:val="007F4BB4"/>
    <w:rsid w:val="008F61D8"/>
    <w:rsid w:val="00904C97"/>
    <w:rsid w:val="00911CB8"/>
    <w:rsid w:val="0099348E"/>
    <w:rsid w:val="00995F8D"/>
    <w:rsid w:val="009A7C23"/>
    <w:rsid w:val="00A15D6A"/>
    <w:rsid w:val="00A5684E"/>
    <w:rsid w:val="00A77E8E"/>
    <w:rsid w:val="00AD1902"/>
    <w:rsid w:val="00AE3E57"/>
    <w:rsid w:val="00B52975"/>
    <w:rsid w:val="00B71E17"/>
    <w:rsid w:val="00C239B6"/>
    <w:rsid w:val="00CD7F29"/>
    <w:rsid w:val="00E35060"/>
    <w:rsid w:val="00E67EAC"/>
    <w:rsid w:val="00FC5D14"/>
    <w:rsid w:val="00FC6645"/>
    <w:rsid w:val="00FE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3F2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25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D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C5D14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323828"/>
    <w:pPr>
      <w:spacing w:after="0" w:line="240" w:lineRule="auto"/>
    </w:pPr>
    <w:rPr>
      <w:lang w:val="uk-UA"/>
    </w:rPr>
  </w:style>
  <w:style w:type="character" w:customStyle="1" w:styleId="rvts44">
    <w:name w:val="rvts44"/>
    <w:basedOn w:val="a0"/>
    <w:rsid w:val="00323828"/>
  </w:style>
  <w:style w:type="character" w:customStyle="1" w:styleId="ListLabel2">
    <w:name w:val="ListLabel 2"/>
    <w:qFormat/>
    <w:rsid w:val="00911CB8"/>
    <w:rPr>
      <w:rFonts w:ascii="Times New Roman" w:hAnsi="Times New Roman" w:cs="Times New Roman"/>
      <w:color w:val="810000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25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D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C5D14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323828"/>
    <w:pPr>
      <w:spacing w:after="0" w:line="240" w:lineRule="auto"/>
    </w:pPr>
    <w:rPr>
      <w:lang w:val="uk-UA"/>
    </w:rPr>
  </w:style>
  <w:style w:type="character" w:customStyle="1" w:styleId="rvts44">
    <w:name w:val="rvts44"/>
    <w:basedOn w:val="a0"/>
    <w:rsid w:val="00323828"/>
  </w:style>
  <w:style w:type="character" w:customStyle="1" w:styleId="ListLabel2">
    <w:name w:val="ListLabel 2"/>
    <w:qFormat/>
    <w:rsid w:val="00911CB8"/>
    <w:rPr>
      <w:rFonts w:ascii="Times New Roman" w:hAnsi="Times New Roman" w:cs="Times New Roman"/>
      <w:color w:val="81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48-2021-%D1%80" TargetMode="External"/><Relationship Id="rId5" Type="http://schemas.openxmlformats.org/officeDocument/2006/relationships/hyperlink" Target="nau://ukr/2491-1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4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b.stoian</dc:creator>
  <cp:lastModifiedBy>Zan</cp:lastModifiedBy>
  <cp:revision>2</cp:revision>
  <dcterms:created xsi:type="dcterms:W3CDTF">2021-11-15T12:09:00Z</dcterms:created>
  <dcterms:modified xsi:type="dcterms:W3CDTF">2021-11-15T12:09:00Z</dcterms:modified>
</cp:coreProperties>
</file>